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4873"/>
        </w:tabs>
        <w:spacing w:line="360" w:lineRule="auto"/>
        <w:rPr>
          <w:rFonts w:hint="eastAsia" w:ascii="宋体" w:hAnsi="宋体" w:cs="宋体"/>
          <w:szCs w:val="44"/>
        </w:rPr>
      </w:pPr>
      <w:bookmarkStart w:id="0" w:name="_GoBack"/>
      <w:bookmarkEnd w:id="0"/>
      <w:r>
        <w:rPr>
          <w:rFonts w:ascii="宋体" w:hAnsi="宋体" w:cs="宋体"/>
          <w:szCs w:val="44"/>
        </w:rPr>
        <w:tab/>
      </w:r>
      <w:r>
        <w:rPr>
          <w:rFonts w:hint="eastAsia" w:ascii="宋体" w:hAnsi="宋体" w:cs="宋体"/>
          <w:szCs w:val="44"/>
        </w:rPr>
        <w:t>保管合同</w:t>
      </w:r>
    </w:p>
    <w:p>
      <w:pPr>
        <w:spacing w:line="360" w:lineRule="auto"/>
        <w:ind w:firstLine="480" w:firstLineChars="200"/>
        <w:jc w:val="right"/>
        <w:rPr>
          <w:rFonts w:hint="eastAsia" w:ascii="宋体" w:hAnsi="宋体" w:cs="宋体"/>
          <w:sz w:val="24"/>
          <w:szCs w:val="24"/>
        </w:rPr>
      </w:pPr>
      <w:r>
        <w:rPr>
          <w:rFonts w:hint="eastAsia" w:ascii="宋体" w:hAnsi="宋体" w:cs="宋体"/>
          <w:sz w:val="24"/>
          <w:szCs w:val="24"/>
        </w:rPr>
        <w:t>合同编号：__________</w:t>
      </w:r>
    </w:p>
    <w:p>
      <w:pPr>
        <w:spacing w:line="360" w:lineRule="auto"/>
        <w:ind w:firstLine="480" w:firstLineChars="200"/>
        <w:rPr>
          <w:rFonts w:hint="eastAsia"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寄存人（甲方）：___________________________________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保管人（乙方）：___________________________________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签订时间：___________________________________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签订地点：___________________________________</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经过协商，双方本着平等互利、契约自由等原则，根据《中华人民共和国民法典》的规定，签订本合同：</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保管物基本情况（名称、性质、数量、价值、瑕疵等）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保管场所</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2.当事人对保管场所有约定按照约定，若当事人没有约定的，依保管物的种类、价格、有偿或无偿等情况确定合适的保管场所。</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保管方法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1._______________________________________________。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（约定具体的保管方法，包括是否需要采取特殊的保管措施以及特殊保管措施是什么）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2.当事人约定的保管方法，未经甲方同意乙方不得擅自变动。</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保管期间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保管期间自________年______月______日至________年______月______日止。（写明起止日期）</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保管费用及其支付方式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1.保管费总额为_________元。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2.在保管物交付保管时，甲方应先行交付保管费用的_____%，即________元。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3.保管费总费用一律以__________方式支付。</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保管物的交付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1.保管物在交付保管时，乙方应当验收，确认有无损坏，并当面记录，给付保管凭证。甲方依凭证提取保管物品时，也应当面检查是否符合原样。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2.甲方对货币、有价证券或者其他贵重物品的声明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乙方权限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1.甲方（是/否）允许乙方将保管物交予第三人保管。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2.乙方或第三人____（能/否）使用保管物。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3.甲方未向乙方支付保管费的，乙方____（是/否）享有留置权。</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保管责任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1.保管物在保管期间发生的损坏，由乙方承担赔偿责任。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2.甲方隐瞒保管物本身缺陷，导致保管物在保管期间发生损坏的，由甲方自行承担责任。</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归还义务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保管期限届满，乙方应当将保管物及其孳息归还甲方。</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保密义务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双方保证对从另一方取得且无法自公开渠道获得的商业秘密（技术信息、经营信息及其他商业秘密）予以保密。未经该商业秘密原提供方同意，一方不得向任何第三方泄露该商业秘密的全部或部分内容。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一方违反上述保密义务的，应承担相应的违约责任并赔偿由此造成的损失。</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（一）甲方违约责任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1．未按合同规定的品名、时间、数量将货物组织入库或提出退仓要求的，应赔偿乙方因此遭受的损失并支付违约金。违约金的数额为违约所涉及的那一部分货物的3个月的保管费或3倍的劳务费。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2．货物验收入库时，未提供验收资料或提供的资料不齐全、不及时，对新造成的验收差错以及贻误索赔期负责。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3．对于易爆、易燃、有毒、放射等危险保管物以及易腐等特殊保管物应在合同中注明，并向乙方提供必要的保管运输技术资料，否则造成货物毁损或人身伤亡时，承担赔偿责任直至刑事责任。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货物包装不符合国家规定或合同规定的，造成货物毁损、变质的，由甲方负责。货物出库时，在乙方代办运输的情况下，甲方未按合同规定及时提供包装材料或未按规定期限变更货物的运输方式、到站、收货人的，应承担延期的责任和有关增加的费用，甲方调拨凭证上的差错所造成的实际损失由自己负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5．因保管期满而逾期提货的，每逾期一日，甲方应另行承担</w:t>
      </w:r>
      <w:r>
        <w:rPr>
          <w:rFonts w:hint="eastAsia" w:ascii="宋体" w:hAnsi="宋体" w:cs="宋体"/>
          <w:sz w:val="24"/>
          <w:szCs w:val="24"/>
          <w:u w:val="single"/>
        </w:rPr>
        <w:t xml:space="preserve">     </w:t>
      </w:r>
      <w:r>
        <w:rPr>
          <w:rFonts w:hint="eastAsia" w:ascii="宋体" w:hAnsi="宋体" w:cs="宋体"/>
          <w:sz w:val="24"/>
          <w:szCs w:val="24"/>
        </w:rPr>
        <w:t>元的保管费用（未满一日的按一日计算）。</w:t>
      </w:r>
    </w:p>
    <w:p>
      <w:pPr>
        <w:spacing w:line="360" w:lineRule="auto"/>
        <w:ind w:left="719" w:leftChars="228" w:hanging="240" w:hangingChars="100"/>
        <w:rPr>
          <w:rFonts w:hint="eastAsia" w:ascii="宋体" w:hAnsi="宋体" w:cs="宋体"/>
          <w:sz w:val="24"/>
          <w:szCs w:val="24"/>
        </w:rPr>
      </w:pPr>
      <w:r>
        <w:rPr>
          <w:rFonts w:hint="eastAsia" w:ascii="宋体" w:hAnsi="宋体" w:cs="宋体"/>
          <w:sz w:val="24"/>
          <w:szCs w:val="24"/>
        </w:rPr>
        <w:t>6．甲方已通知货物出库或合同期已到，由于甲方的原因不能如期出库，应承担保管费用</w:t>
      </w:r>
      <w:r>
        <w:rPr>
          <w:rFonts w:hint="eastAsia" w:ascii="宋体" w:hAnsi="宋体" w:cs="宋体"/>
          <w:sz w:val="24"/>
          <w:szCs w:val="24"/>
          <w:u w:val="single"/>
        </w:rPr>
        <w:t xml:space="preserve">    </w:t>
      </w:r>
      <w:r>
        <w:rPr>
          <w:rFonts w:hint="eastAsia" w:ascii="宋体" w:hAnsi="宋体" w:cs="宋体"/>
          <w:sz w:val="24"/>
          <w:szCs w:val="24"/>
        </w:rPr>
        <w:t>%的违约责任。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（二）乙方违约责任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1．乙方中途要求甲方入、退仓的或者造成保管物不能按合同规定入库的，应赔偿甲方的运费，并支付违约金。违约金的数额为违约所涉及的那部分货物的3个月保管费或3倍的劳务费。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2．货物入库时，不按合同规定的项目、方法和期限验收或验收不准确，由此造成的实际经济损失，由乙方负责。合同规定按比例抽验的，乙方只对抽验的那一批货物的实际经济损失负责。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3．货物在保管过程中所发生的灭失、短缺、变质、污染、损坏是由于乙方不按规定操作或保管造成的，乙方应负责赔偿损失。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4．乙方发现货物有异常或者货物在临近失效期60天前应通知甲方，否则，乙方应对由此造成的损失承担一定的责任。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5．货物在保管过程中，由于保管或操作不当而使包装发生毁损，由乙方负责修复或按价赔偿；造成货物损坏的，由乙方负责。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6．货物出库时，乙方没按合同规定的时间、数量交货的，应承担违约责任，违约金的数额为违约所涉及的那部分货物的3个月保管费或3倍的劳务费。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7．由乙方负责发运的货物没有按合同规定的时间、数量发货，应赔偿甲方逾期交付的损失，错发到货地点的，除按合同规定无偿运到规定地点外，并赔偿甲方因此而遭受的实际损失。</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不可抗力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1.本合同所称不可抗力是指不能预见、不能克服、不能避免并对当事人造成重大影响的客观事件，包括但不限于洪水、地震、火灾、风暴等自然灾害以及战争、动乱、政府行为等社会事件。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若因不可抗力事件导致合同无法履行时，遇到不可抗力一方应立即将事故情况告知另一方，并应在______天内，提供事故详情及合同不能履行或需要延期履行的书面资料，双方认可后协商终止合同或暂时延迟合同的履行。</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通知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根据本合同需要发出的全部通知及双方的文件往来及本合同有关的通知和要求，必须使用书面形式，可采用____________（书信、传真、邮件、当面递交等）方式传递。以上方式无法送达的，方可采取公告送达的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2.各方通讯地址及联系方式为：</w:t>
      </w:r>
    </w:p>
    <w:p>
      <w:pPr>
        <w:spacing w:line="360" w:lineRule="auto"/>
        <w:ind w:left="420" w:leftChars="200"/>
        <w:rPr>
          <w:rFonts w:hint="eastAsia" w:ascii="宋体" w:hAnsi="宋体" w:cs="宋体"/>
          <w:sz w:val="24"/>
          <w:szCs w:val="24"/>
        </w:rPr>
      </w:pPr>
      <w:r>
        <w:rPr>
          <w:rFonts w:hint="eastAsia" w:ascii="宋体" w:hAnsi="宋体" w:cs="宋体"/>
          <w:sz w:val="24"/>
          <w:szCs w:val="24"/>
        </w:rPr>
        <w:t>__________________________________________________________________________________________________________________________________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3.以方便更通知或通讯地址的，应自变更之日起_______日内，以书面形式通知对方，否则，由未通知方承担由此引发的相应责任。</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合同争议的解决方式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本合同在履行过程中发生的争议，由双方当事人协商解决；协商不成的，依法向甲方住所地有管辖权的人民法院起诉。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第十五条 其他事项</w:t>
      </w:r>
    </w:p>
    <w:p>
      <w:pPr>
        <w:spacing w:line="360" w:lineRule="auto"/>
        <w:ind w:firstLine="480" w:firstLineChars="200"/>
        <w:rPr>
          <w:rFonts w:ascii="宋体" w:hAnsi="宋体" w:cs="宋体"/>
          <w:sz w:val="24"/>
          <w:szCs w:val="24"/>
        </w:rPr>
      </w:pPr>
      <w:r>
        <w:rPr>
          <w:rFonts w:hint="eastAsia" w:ascii="宋体" w:hAnsi="宋体" w:cs="宋体"/>
          <w:sz w:val="24"/>
          <w:szCs w:val="24"/>
        </w:rPr>
        <w:t>1.本合同其他未尽事宜，由双方另行签订补充协议，补充协议与本协议具有同等法律效力。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2.本合同自甲乙双方签字盖章</w:t>
      </w:r>
      <w:r>
        <w:rPr>
          <w:rFonts w:hint="eastAsia" w:ascii="宋体" w:hAnsi="宋体" w:cs="宋体"/>
          <w:color w:val="333333"/>
          <w:sz w:val="24"/>
          <w:szCs w:val="24"/>
          <w:shd w:val="clear" w:color="auto" w:fill="FFFFFF"/>
        </w:rPr>
        <w:t>时成立。本合同一式_____份，双方各执_____份，具有同等法律效力。</w:t>
      </w:r>
    </w:p>
    <w:p>
      <w:pPr>
        <w:spacing w:line="360" w:lineRule="auto"/>
        <w:ind w:firstLine="480" w:firstLineChars="200"/>
        <w:rPr>
          <w:rFonts w:ascii="宋体" w:hAnsi="宋体" w:cs="宋体"/>
          <w:sz w:val="24"/>
          <w:szCs w:val="24"/>
        </w:rPr>
      </w:pPr>
      <w:r>
        <w:rPr>
          <w:rFonts w:hint="eastAsia" w:ascii="宋体" w:hAnsi="宋体" w:cs="宋体"/>
          <w:sz w:val="24"/>
          <w:szCs w:val="24"/>
        </w:rPr>
        <w:t>甲方（章）：                           乙方（章）：</w:t>
      </w:r>
    </w:p>
    <w:p>
      <w:pPr>
        <w:spacing w:line="360" w:lineRule="auto"/>
        <w:ind w:firstLine="480" w:firstLineChars="200"/>
        <w:rPr>
          <w:rFonts w:ascii="宋体" w:hAnsi="宋体" w:cs="宋体"/>
          <w:sz w:val="24"/>
          <w:szCs w:val="24"/>
        </w:rPr>
      </w:pPr>
      <w:r>
        <w:rPr>
          <w:rFonts w:hint="eastAsia" w:ascii="宋体" w:hAnsi="宋体" w:cs="宋体"/>
          <w:sz w:val="24"/>
          <w:szCs w:val="24"/>
        </w:rPr>
        <w:t>住所：                                住所：</w:t>
      </w:r>
    </w:p>
    <w:p>
      <w:pPr>
        <w:spacing w:line="360" w:lineRule="auto"/>
        <w:ind w:firstLine="480" w:firstLineChars="200"/>
        <w:rPr>
          <w:rFonts w:ascii="宋体" w:hAnsi="宋体" w:cs="宋体"/>
          <w:sz w:val="24"/>
          <w:szCs w:val="24"/>
        </w:rPr>
      </w:pPr>
      <w:r>
        <w:rPr>
          <w:rFonts w:hint="eastAsia" w:ascii="宋体" w:hAnsi="宋体" w:cs="宋体"/>
          <w:sz w:val="24"/>
          <w:szCs w:val="24"/>
        </w:rPr>
        <w:t>法定代表人：                          法定代表人：</w:t>
      </w:r>
    </w:p>
    <w:p>
      <w:pPr>
        <w:spacing w:line="360" w:lineRule="auto"/>
        <w:ind w:firstLine="480" w:firstLineChars="200"/>
        <w:rPr>
          <w:rFonts w:ascii="宋体" w:hAnsi="宋体" w:cs="宋体"/>
          <w:sz w:val="24"/>
          <w:szCs w:val="24"/>
        </w:rPr>
      </w:pPr>
      <w:r>
        <w:rPr>
          <w:rFonts w:hint="eastAsia" w:ascii="宋体" w:hAnsi="宋体" w:cs="宋体"/>
          <w:sz w:val="24"/>
          <w:szCs w:val="24"/>
        </w:rPr>
        <w:t>委托代理人：                          委托代表人：</w:t>
      </w:r>
    </w:p>
    <w:p>
      <w:pPr>
        <w:spacing w:line="360" w:lineRule="auto"/>
        <w:ind w:firstLine="480" w:firstLineChars="200"/>
        <w:rPr>
          <w:rFonts w:ascii="宋体" w:hAnsi="宋体" w:cs="宋体"/>
          <w:sz w:val="24"/>
          <w:szCs w:val="24"/>
        </w:rPr>
      </w:pPr>
      <w:r>
        <w:rPr>
          <w:rFonts w:hint="eastAsia" w:ascii="宋体" w:hAnsi="宋体" w:cs="宋体"/>
          <w:sz w:val="24"/>
          <w:szCs w:val="24"/>
        </w:rPr>
        <w:t>电话：                                电话</w:t>
      </w:r>
    </w:p>
    <w:p>
      <w:pPr>
        <w:spacing w:line="360" w:lineRule="auto"/>
        <w:ind w:firstLine="480" w:firstLineChars="200"/>
        <w:rPr>
          <w:rFonts w:ascii="宋体" w:hAnsi="宋体" w:cs="宋体"/>
          <w:sz w:val="24"/>
          <w:szCs w:val="24"/>
        </w:rPr>
      </w:pPr>
      <w:r>
        <w:rPr>
          <w:rFonts w:hint="eastAsia" w:ascii="宋体" w:hAnsi="宋体" w:cs="宋体"/>
          <w:sz w:val="24"/>
          <w:szCs w:val="24"/>
        </w:rPr>
        <w:t>邮政编码：                            邮政编码：</w:t>
      </w:r>
      <w:r>
        <w:rPr>
          <w:rFonts w:hint="eastAsia" w:ascii="宋体" w:hAnsi="宋体" w:cs="宋体"/>
          <w:color w:val="000000"/>
          <w:szCs w:val="24"/>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64E75"/>
    <w:multiLevelType w:val="singleLevel"/>
    <w:tmpl w:val="5B964E75"/>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132BE2"/>
    <w:rsid w:val="001D4405"/>
    <w:rsid w:val="002C3C53"/>
    <w:rsid w:val="002C7AD7"/>
    <w:rsid w:val="00321A36"/>
    <w:rsid w:val="00371187"/>
    <w:rsid w:val="004662D8"/>
    <w:rsid w:val="004B47BD"/>
    <w:rsid w:val="00552C2D"/>
    <w:rsid w:val="005B2204"/>
    <w:rsid w:val="006069A1"/>
    <w:rsid w:val="006A37F3"/>
    <w:rsid w:val="00702000"/>
    <w:rsid w:val="007F1D19"/>
    <w:rsid w:val="00842696"/>
    <w:rsid w:val="008C6279"/>
    <w:rsid w:val="00923349"/>
    <w:rsid w:val="00926DB3"/>
    <w:rsid w:val="0094141F"/>
    <w:rsid w:val="00A5682D"/>
    <w:rsid w:val="00A800BA"/>
    <w:rsid w:val="00B16CF8"/>
    <w:rsid w:val="00BB29E7"/>
    <w:rsid w:val="00C64D0B"/>
    <w:rsid w:val="00C77A3F"/>
    <w:rsid w:val="00D91A0A"/>
    <w:rsid w:val="00DE29B4"/>
    <w:rsid w:val="00EA1E48"/>
    <w:rsid w:val="00F44B25"/>
    <w:rsid w:val="00F934D2"/>
    <w:rsid w:val="00FD7DC7"/>
    <w:rsid w:val="60BF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1">
    <w:name w:val="标题 1 字符"/>
    <w:basedOn w:val="7"/>
    <w:link w:val="2"/>
    <w:qFormat/>
    <w:uiPriority w:val="0"/>
    <w:rPr>
      <w:rFonts w:ascii="Times New Roman" w:hAnsi="Times New Roman" w:eastAsia="宋体" w:cs="Times New Roman"/>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2236</Words>
  <Characters>2845</Characters>
  <Lines>22</Lines>
  <Paragraphs>6</Paragraphs>
  <TotalTime>1</TotalTime>
  <ScaleCrop>false</ScaleCrop>
  <LinksUpToDate>false</LinksUpToDate>
  <CharactersWithSpaces>3030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2024-07-03T03:40:22Z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ED1E9F1568FF4A3588D8C3653F4D86B7_12</vt:lpwstr>
  </property>
</Properties>
</file>